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DC9" w:rsidRDefault="00AD5DC9" w:rsidP="00AD5DC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D5DC9" w:rsidRDefault="00AD5DC9" w:rsidP="006C54B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</w:t>
      </w:r>
      <w:r w:rsidR="006C54BC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  Приложение </w:t>
      </w:r>
    </w:p>
    <w:p w:rsidR="00AD5DC9" w:rsidRDefault="00AD5DC9" w:rsidP="006C54B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к Положению о порядке оформления бесхозяйного </w:t>
      </w:r>
    </w:p>
    <w:p w:rsidR="00AD5DC9" w:rsidRDefault="00AD5DC9" w:rsidP="006C54B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</w:t>
      </w:r>
      <w:r w:rsidR="006C54B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имущества в муниципальную собственность  </w:t>
      </w:r>
    </w:p>
    <w:p w:rsidR="00AD5DC9" w:rsidRDefault="00AD5DC9" w:rsidP="006C54B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</w:t>
      </w:r>
      <w:r w:rsidR="006C54BC">
        <w:rPr>
          <w:rFonts w:ascii="Arial" w:hAnsi="Arial" w:cs="Arial"/>
          <w:sz w:val="24"/>
          <w:szCs w:val="24"/>
        </w:rPr>
        <w:t xml:space="preserve">                               </w:t>
      </w:r>
      <w:r>
        <w:rPr>
          <w:rFonts w:ascii="Arial" w:hAnsi="Arial" w:cs="Arial"/>
          <w:sz w:val="24"/>
          <w:szCs w:val="24"/>
        </w:rPr>
        <w:t>городского округа Долгопрудный Московской области</w:t>
      </w:r>
    </w:p>
    <w:p w:rsidR="00AD5DC9" w:rsidRDefault="00AD5DC9" w:rsidP="00AD5DC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85964" w:rsidRDefault="00685964" w:rsidP="00AD5DC9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6C54BC" w:rsidRDefault="00AD5DC9" w:rsidP="00AD5DC9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Реестр </w:t>
      </w:r>
    </w:p>
    <w:p w:rsidR="00511D3E" w:rsidRDefault="00AD5DC9" w:rsidP="00AD5DC9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выявленного бесхозяйного имущества</w:t>
      </w:r>
      <w:r w:rsidR="006C54BC">
        <w:rPr>
          <w:rFonts w:ascii="Arial" w:hAnsi="Arial" w:cs="Arial"/>
          <w:sz w:val="24"/>
          <w:szCs w:val="24"/>
        </w:rPr>
        <w:t xml:space="preserve"> </w:t>
      </w:r>
      <w:r w:rsidR="00511D3E">
        <w:rPr>
          <w:rFonts w:ascii="Arial" w:hAnsi="Arial" w:cs="Arial"/>
          <w:sz w:val="24"/>
          <w:szCs w:val="24"/>
        </w:rPr>
        <w:t>на территории городского округа Долгопрудный Московской области</w:t>
      </w:r>
    </w:p>
    <w:p w:rsidR="00AD5DC9" w:rsidRDefault="00AD5DC9" w:rsidP="00AD5DC9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a7"/>
        <w:tblW w:w="1463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297"/>
        <w:gridCol w:w="2268"/>
        <w:gridCol w:w="1701"/>
        <w:gridCol w:w="2976"/>
        <w:gridCol w:w="1701"/>
        <w:gridCol w:w="1418"/>
        <w:gridCol w:w="1701"/>
      </w:tblGrid>
      <w:tr w:rsidR="00AD5DC9" w:rsidTr="006C54BC">
        <w:tc>
          <w:tcPr>
            <w:tcW w:w="568" w:type="dxa"/>
            <w:vAlign w:val="center"/>
          </w:tcPr>
          <w:p w:rsidR="00AD5DC9" w:rsidRP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5DC9">
              <w:rPr>
                <w:rFonts w:ascii="Arial" w:hAnsi="Arial" w:cs="Arial"/>
                <w:sz w:val="24"/>
                <w:szCs w:val="24"/>
              </w:rPr>
              <w:t>№  п/п</w:t>
            </w:r>
          </w:p>
        </w:tc>
        <w:tc>
          <w:tcPr>
            <w:tcW w:w="2297" w:type="dxa"/>
            <w:vAlign w:val="center"/>
          </w:tcPr>
          <w:p w:rsidR="00AD5DC9" w:rsidRP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5DC9">
              <w:rPr>
                <w:rFonts w:ascii="Arial" w:hAnsi="Arial" w:cs="Arial"/>
                <w:sz w:val="24"/>
                <w:szCs w:val="24"/>
              </w:rPr>
              <w:t>Наименование объекта, имеющего признаки бесхозяйного имущества</w:t>
            </w:r>
          </w:p>
        </w:tc>
        <w:tc>
          <w:tcPr>
            <w:tcW w:w="2268" w:type="dxa"/>
            <w:vAlign w:val="center"/>
          </w:tcPr>
          <w:p w:rsidR="00AD5DC9" w:rsidRP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5DC9">
              <w:rPr>
                <w:rFonts w:ascii="Arial" w:hAnsi="Arial" w:cs="Arial"/>
                <w:sz w:val="24"/>
                <w:szCs w:val="24"/>
              </w:rPr>
              <w:t>Тип бесхозяйного имущества (движимое/ недвижимое)</w:t>
            </w:r>
          </w:p>
        </w:tc>
        <w:tc>
          <w:tcPr>
            <w:tcW w:w="1701" w:type="dxa"/>
            <w:vAlign w:val="center"/>
          </w:tcPr>
          <w:p w:rsidR="00AD5DC9" w:rsidRP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5DC9">
              <w:rPr>
                <w:rFonts w:ascii="Arial" w:hAnsi="Arial" w:cs="Arial"/>
                <w:sz w:val="24"/>
                <w:szCs w:val="24"/>
              </w:rPr>
              <w:t>Место нахождение объекта</w:t>
            </w:r>
          </w:p>
        </w:tc>
        <w:tc>
          <w:tcPr>
            <w:tcW w:w="2976" w:type="dxa"/>
            <w:vAlign w:val="center"/>
          </w:tcPr>
          <w:p w:rsidR="00AD5DC9" w:rsidRP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5DC9">
              <w:rPr>
                <w:rFonts w:ascii="Arial" w:hAnsi="Arial" w:cs="Arial"/>
                <w:sz w:val="24"/>
                <w:szCs w:val="24"/>
              </w:rPr>
              <w:t xml:space="preserve">Индивидуализирующие характеристики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Pr="00AD5DC9">
              <w:rPr>
                <w:rFonts w:ascii="Arial" w:hAnsi="Arial" w:cs="Arial"/>
                <w:sz w:val="24"/>
                <w:szCs w:val="24"/>
              </w:rPr>
              <w:t>(общая площадь, протяженность)</w:t>
            </w:r>
          </w:p>
        </w:tc>
        <w:tc>
          <w:tcPr>
            <w:tcW w:w="1701" w:type="dxa"/>
            <w:vAlign w:val="center"/>
          </w:tcPr>
          <w:p w:rsidR="00AD5DC9" w:rsidRP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5DC9">
              <w:rPr>
                <w:rFonts w:ascii="Arial" w:hAnsi="Arial" w:cs="Arial"/>
                <w:sz w:val="24"/>
                <w:szCs w:val="24"/>
              </w:rPr>
              <w:t>Техническое состояние</w:t>
            </w:r>
          </w:p>
        </w:tc>
        <w:tc>
          <w:tcPr>
            <w:tcW w:w="1418" w:type="dxa"/>
            <w:vAlign w:val="center"/>
          </w:tcPr>
          <w:p w:rsidR="00AD5DC9" w:rsidRP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5DC9">
              <w:rPr>
                <w:rFonts w:ascii="Arial" w:hAnsi="Arial" w:cs="Arial"/>
                <w:sz w:val="24"/>
                <w:szCs w:val="24"/>
              </w:rPr>
              <w:t>Дана внесения в Реестр</w:t>
            </w:r>
          </w:p>
        </w:tc>
        <w:tc>
          <w:tcPr>
            <w:tcW w:w="1701" w:type="dxa"/>
            <w:vAlign w:val="center"/>
          </w:tcPr>
          <w:p w:rsidR="00AD5DC9" w:rsidRP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5DC9">
              <w:rPr>
                <w:rFonts w:ascii="Arial" w:hAnsi="Arial" w:cs="Arial"/>
                <w:sz w:val="24"/>
                <w:szCs w:val="24"/>
              </w:rPr>
              <w:t>Дата исключения из Реестра</w:t>
            </w:r>
          </w:p>
        </w:tc>
      </w:tr>
      <w:tr w:rsidR="00AD5DC9" w:rsidTr="006C54BC">
        <w:tc>
          <w:tcPr>
            <w:tcW w:w="568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5DC9" w:rsidTr="006C54BC">
        <w:tc>
          <w:tcPr>
            <w:tcW w:w="568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5DC9" w:rsidTr="006C54BC">
        <w:tc>
          <w:tcPr>
            <w:tcW w:w="568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5DC9" w:rsidTr="006C54BC">
        <w:tc>
          <w:tcPr>
            <w:tcW w:w="568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D5DC9" w:rsidRPr="00490747" w:rsidRDefault="00AD5DC9" w:rsidP="00AD5DC9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212CAA" w:rsidRDefault="00212CAA"/>
    <w:sectPr w:rsidR="00212CAA" w:rsidSect="006C54BC">
      <w:pgSz w:w="16838" w:h="11906" w:orient="landscape"/>
      <w:pgMar w:top="1134" w:right="67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82E" w:rsidRDefault="00ED282E">
      <w:pPr>
        <w:spacing w:after="0" w:line="240" w:lineRule="auto"/>
      </w:pPr>
      <w:r>
        <w:separator/>
      </w:r>
    </w:p>
  </w:endnote>
  <w:endnote w:type="continuationSeparator" w:id="0">
    <w:p w:rsidR="00ED282E" w:rsidRDefault="00E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82E" w:rsidRDefault="00ED282E">
      <w:pPr>
        <w:spacing w:after="0" w:line="240" w:lineRule="auto"/>
      </w:pPr>
      <w:r>
        <w:separator/>
      </w:r>
    </w:p>
  </w:footnote>
  <w:footnote w:type="continuationSeparator" w:id="0">
    <w:p w:rsidR="00ED282E" w:rsidRDefault="00E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70F"/>
    <w:rsid w:val="00023844"/>
    <w:rsid w:val="00212CAA"/>
    <w:rsid w:val="00511D3E"/>
    <w:rsid w:val="00685964"/>
    <w:rsid w:val="00687E6C"/>
    <w:rsid w:val="006C3316"/>
    <w:rsid w:val="006C54BC"/>
    <w:rsid w:val="00AD5DC9"/>
    <w:rsid w:val="00C65A46"/>
    <w:rsid w:val="00DA38E3"/>
    <w:rsid w:val="00ED282E"/>
    <w:rsid w:val="00F85633"/>
    <w:rsid w:val="00FB022A"/>
    <w:rsid w:val="00FB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08492"/>
  <w15:chartTrackingRefBased/>
  <w15:docId w15:val="{87A3415B-306B-43B1-ACAB-43430331A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DC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5D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5DC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D5D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5DC9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AD5DC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C54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C54B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2024-05-15T11:40:00Z</cp:lastPrinted>
  <dcterms:created xsi:type="dcterms:W3CDTF">2024-05-15T11:40:00Z</dcterms:created>
  <dcterms:modified xsi:type="dcterms:W3CDTF">2024-05-15T11:40:00Z</dcterms:modified>
</cp:coreProperties>
</file>